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D2913" w14:textId="77777777" w:rsidR="00947031" w:rsidRPr="00947031" w:rsidRDefault="00947031" w:rsidP="00947031">
      <w:pPr>
        <w:jc w:val="center"/>
        <w:rPr>
          <w:b/>
          <w:bCs/>
        </w:rPr>
      </w:pPr>
      <w:r w:rsidRPr="00947031">
        <w:rPr>
          <w:b/>
          <w:bCs/>
        </w:rPr>
        <w:t>REGULAMIN KONKURSU</w:t>
      </w:r>
    </w:p>
    <w:p w14:paraId="721D7546" w14:textId="77777777" w:rsidR="00947031" w:rsidRPr="00947031" w:rsidRDefault="00947031" w:rsidP="00947031">
      <w:pPr>
        <w:jc w:val="center"/>
        <w:rPr>
          <w:b/>
          <w:bCs/>
        </w:rPr>
      </w:pPr>
      <w:r w:rsidRPr="00947031">
        <w:rPr>
          <w:b/>
          <w:bCs/>
        </w:rPr>
        <w:t>„EKO-WIELKANOC – drugie życie świątecznych dekoracji”</w:t>
      </w:r>
    </w:p>
    <w:p w14:paraId="6F28E12F" w14:textId="77777777" w:rsidR="00947031" w:rsidRPr="00947031" w:rsidRDefault="00947031" w:rsidP="00947031">
      <w:pPr>
        <w:jc w:val="center"/>
      </w:pPr>
      <w:r w:rsidRPr="00947031">
        <w:pict w14:anchorId="146497F8">
          <v:rect id="_x0000_i1079" style="width:0;height:1.5pt" o:hralign="center" o:hrstd="t" o:hr="t" fillcolor="#a0a0a0" stroked="f"/>
        </w:pict>
      </w:r>
    </w:p>
    <w:p w14:paraId="0E53B180" w14:textId="77777777" w:rsidR="00947031" w:rsidRPr="00947031" w:rsidRDefault="00947031" w:rsidP="00947031">
      <w:pPr>
        <w:rPr>
          <w:b/>
          <w:bCs/>
        </w:rPr>
      </w:pPr>
      <w:r w:rsidRPr="00947031">
        <w:rPr>
          <w:b/>
          <w:bCs/>
        </w:rPr>
        <w:t>I. Postanowienia ogólne</w:t>
      </w:r>
    </w:p>
    <w:p w14:paraId="3BCD44DB" w14:textId="77777777" w:rsidR="00947031" w:rsidRPr="00947031" w:rsidRDefault="00947031" w:rsidP="00947031">
      <w:pPr>
        <w:numPr>
          <w:ilvl w:val="0"/>
          <w:numId w:val="2"/>
        </w:numPr>
      </w:pPr>
      <w:r w:rsidRPr="00947031">
        <w:t>Urząd Gminy Ryczywół organizuje konkurs pn. „EKO-WIELKANOC – drugie życie świątecznych dekoracji”, zwany dalej „Konkursem”.</w:t>
      </w:r>
    </w:p>
    <w:p w14:paraId="4CD758BB" w14:textId="77777777" w:rsidR="00947031" w:rsidRPr="00947031" w:rsidRDefault="00947031" w:rsidP="00947031">
      <w:pPr>
        <w:numPr>
          <w:ilvl w:val="0"/>
          <w:numId w:val="2"/>
        </w:numPr>
      </w:pPr>
      <w:r w:rsidRPr="00947031">
        <w:t>Konkurs skierowany jest do mieszkańców Gminy Ryczywół.</w:t>
      </w:r>
    </w:p>
    <w:p w14:paraId="7C73C93C" w14:textId="77777777" w:rsidR="00947031" w:rsidRPr="00947031" w:rsidRDefault="00947031" w:rsidP="00947031">
      <w:pPr>
        <w:numPr>
          <w:ilvl w:val="0"/>
          <w:numId w:val="2"/>
        </w:numPr>
      </w:pPr>
      <w:r w:rsidRPr="00947031">
        <w:t>Organizatorem Konkursu jest Urząd Gminy Ryczywół.</w:t>
      </w:r>
    </w:p>
    <w:p w14:paraId="00FBF1B2" w14:textId="77777777" w:rsidR="00947031" w:rsidRPr="00947031" w:rsidRDefault="00947031" w:rsidP="00947031">
      <w:pPr>
        <w:numPr>
          <w:ilvl w:val="0"/>
          <w:numId w:val="2"/>
        </w:numPr>
      </w:pPr>
      <w:r w:rsidRPr="00947031">
        <w:t>Fundatorem nagród w konkursie jest Wojewódzki Fundusz Ochrony Środowiska i Gospodarki Wodnej.</w:t>
      </w:r>
    </w:p>
    <w:p w14:paraId="5C73E68B" w14:textId="77777777" w:rsidR="00947031" w:rsidRPr="00947031" w:rsidRDefault="00947031" w:rsidP="00947031">
      <w:pPr>
        <w:numPr>
          <w:ilvl w:val="0"/>
          <w:numId w:val="2"/>
        </w:numPr>
      </w:pPr>
      <w:r w:rsidRPr="00947031">
        <w:t>Za przebieg konkursu odpowiedzialne jest Biuro Promocji Urzędu Gminy w Ryczywole.</w:t>
      </w:r>
    </w:p>
    <w:p w14:paraId="65605B21" w14:textId="77777777" w:rsidR="00947031" w:rsidRPr="00947031" w:rsidRDefault="00947031" w:rsidP="00947031">
      <w:pPr>
        <w:numPr>
          <w:ilvl w:val="0"/>
          <w:numId w:val="2"/>
        </w:numPr>
      </w:pPr>
      <w:r w:rsidRPr="00947031">
        <w:t>Regulamin określa zasady uczestnictwa w Konkursie oraz sposób wyłaniania laureatów.</w:t>
      </w:r>
    </w:p>
    <w:p w14:paraId="3C94F73A" w14:textId="77777777" w:rsidR="00947031" w:rsidRPr="00947031" w:rsidRDefault="00947031" w:rsidP="00947031">
      <w:r w:rsidRPr="00947031">
        <w:pict w14:anchorId="7226B618">
          <v:rect id="_x0000_i1080" style="width:0;height:1.5pt" o:hralign="center" o:hrstd="t" o:hr="t" fillcolor="#a0a0a0" stroked="f"/>
        </w:pict>
      </w:r>
    </w:p>
    <w:p w14:paraId="39DD37AC" w14:textId="77777777" w:rsidR="00947031" w:rsidRPr="00947031" w:rsidRDefault="00947031" w:rsidP="00947031">
      <w:pPr>
        <w:rPr>
          <w:b/>
          <w:bCs/>
        </w:rPr>
      </w:pPr>
      <w:r w:rsidRPr="00947031">
        <w:rPr>
          <w:b/>
          <w:bCs/>
        </w:rPr>
        <w:t>II. Cel Konkursu</w:t>
      </w:r>
    </w:p>
    <w:p w14:paraId="76ADA5E3" w14:textId="77777777" w:rsidR="00947031" w:rsidRPr="00947031" w:rsidRDefault="00947031" w:rsidP="00947031">
      <w:r w:rsidRPr="00947031">
        <w:t>Celem konkursu jest:</w:t>
      </w:r>
    </w:p>
    <w:p w14:paraId="7EC1DE96" w14:textId="77777777" w:rsidR="00947031" w:rsidRPr="00947031" w:rsidRDefault="00947031" w:rsidP="00947031">
      <w:pPr>
        <w:numPr>
          <w:ilvl w:val="0"/>
          <w:numId w:val="3"/>
        </w:numPr>
      </w:pPr>
      <w:r w:rsidRPr="00947031">
        <w:t>promowanie postaw proekologicznych wśród mieszkańców Gminy Ryczywół,</w:t>
      </w:r>
    </w:p>
    <w:p w14:paraId="6E851AB3" w14:textId="77777777" w:rsidR="00947031" w:rsidRPr="00947031" w:rsidRDefault="00947031" w:rsidP="00947031">
      <w:pPr>
        <w:numPr>
          <w:ilvl w:val="0"/>
          <w:numId w:val="3"/>
        </w:numPr>
      </w:pPr>
      <w:r w:rsidRPr="00947031">
        <w:t>popularyzacja idei recyklingu oraz ponownego wykorzystania materiałów,</w:t>
      </w:r>
    </w:p>
    <w:p w14:paraId="035E28C3" w14:textId="77777777" w:rsidR="00947031" w:rsidRPr="00947031" w:rsidRDefault="00947031" w:rsidP="00947031">
      <w:pPr>
        <w:numPr>
          <w:ilvl w:val="0"/>
          <w:numId w:val="3"/>
        </w:numPr>
      </w:pPr>
      <w:r w:rsidRPr="00947031">
        <w:t>rozwijanie kreatywności i zdolności manualnych uczestników,</w:t>
      </w:r>
    </w:p>
    <w:p w14:paraId="4E4E6B53" w14:textId="77777777" w:rsidR="00947031" w:rsidRPr="00947031" w:rsidRDefault="00947031" w:rsidP="00947031">
      <w:pPr>
        <w:numPr>
          <w:ilvl w:val="0"/>
          <w:numId w:val="3"/>
        </w:numPr>
      </w:pPr>
      <w:r w:rsidRPr="00947031">
        <w:t>kultywowanie tradycji wielkanocnych,</w:t>
      </w:r>
    </w:p>
    <w:p w14:paraId="3178289E" w14:textId="77777777" w:rsidR="00947031" w:rsidRPr="00947031" w:rsidRDefault="00947031" w:rsidP="00947031">
      <w:pPr>
        <w:numPr>
          <w:ilvl w:val="0"/>
          <w:numId w:val="3"/>
        </w:numPr>
      </w:pPr>
      <w:r w:rsidRPr="00947031">
        <w:t>integracja społeczności lokalnej poprzez wspólną twórczą aktywność.</w:t>
      </w:r>
    </w:p>
    <w:p w14:paraId="69BB0A97" w14:textId="77777777" w:rsidR="00947031" w:rsidRPr="00947031" w:rsidRDefault="00947031" w:rsidP="00947031">
      <w:r w:rsidRPr="00947031">
        <w:pict w14:anchorId="5224AEFA">
          <v:rect id="_x0000_i1081" style="width:0;height:1.5pt" o:hralign="center" o:hrstd="t" o:hr="t" fillcolor="#a0a0a0" stroked="f"/>
        </w:pict>
      </w:r>
    </w:p>
    <w:p w14:paraId="479230DA" w14:textId="77777777" w:rsidR="00947031" w:rsidRPr="00947031" w:rsidRDefault="00947031" w:rsidP="00947031">
      <w:pPr>
        <w:rPr>
          <w:b/>
          <w:bCs/>
        </w:rPr>
      </w:pPr>
      <w:r w:rsidRPr="00947031">
        <w:rPr>
          <w:b/>
          <w:bCs/>
        </w:rPr>
        <w:t>III. Warunki uczestnictwa w Konkursie</w:t>
      </w:r>
    </w:p>
    <w:p w14:paraId="4E68E78C" w14:textId="77777777" w:rsidR="00947031" w:rsidRPr="00947031" w:rsidRDefault="00947031" w:rsidP="00947031">
      <w:pPr>
        <w:numPr>
          <w:ilvl w:val="0"/>
          <w:numId w:val="4"/>
        </w:numPr>
      </w:pPr>
      <w:r w:rsidRPr="00947031">
        <w:t>Konkurs skierowany jest do mieszkańców Gminy Ryczywół.</w:t>
      </w:r>
    </w:p>
    <w:p w14:paraId="2987C339" w14:textId="77777777" w:rsidR="00947031" w:rsidRPr="00947031" w:rsidRDefault="00947031" w:rsidP="00947031">
      <w:pPr>
        <w:numPr>
          <w:ilvl w:val="0"/>
          <w:numId w:val="4"/>
        </w:numPr>
      </w:pPr>
      <w:r w:rsidRPr="00947031">
        <w:t>Konkurs zostanie przeprowadzony w następujących kategoriach:</w:t>
      </w:r>
    </w:p>
    <w:p w14:paraId="5859219F" w14:textId="25964E06" w:rsidR="00947031" w:rsidRPr="00947031" w:rsidRDefault="00947031" w:rsidP="00947031">
      <w:pPr>
        <w:numPr>
          <w:ilvl w:val="0"/>
          <w:numId w:val="5"/>
        </w:numPr>
        <w:rPr>
          <w:b/>
          <w:bCs/>
          <w:i/>
          <w:iCs/>
          <w:sz w:val="28"/>
          <w:szCs w:val="28"/>
        </w:rPr>
      </w:pPr>
      <w:r w:rsidRPr="00947031">
        <w:rPr>
          <w:b/>
          <w:bCs/>
          <w:i/>
          <w:iCs/>
          <w:sz w:val="28"/>
          <w:szCs w:val="28"/>
        </w:rPr>
        <w:t>przedszkola oraz klasy I–III szkoły podstawowej,</w:t>
      </w:r>
    </w:p>
    <w:p w14:paraId="6E6BA847" w14:textId="77777777" w:rsidR="00947031" w:rsidRPr="00947031" w:rsidRDefault="00947031" w:rsidP="00947031">
      <w:pPr>
        <w:numPr>
          <w:ilvl w:val="0"/>
          <w:numId w:val="5"/>
        </w:numPr>
        <w:rPr>
          <w:b/>
          <w:bCs/>
          <w:i/>
          <w:iCs/>
          <w:sz w:val="28"/>
          <w:szCs w:val="28"/>
        </w:rPr>
      </w:pPr>
      <w:r w:rsidRPr="00947031">
        <w:rPr>
          <w:b/>
          <w:bCs/>
          <w:i/>
          <w:iCs/>
          <w:sz w:val="28"/>
          <w:szCs w:val="28"/>
        </w:rPr>
        <w:t>uczniowie klas IV–VIII szkoły podstawowej,</w:t>
      </w:r>
    </w:p>
    <w:p w14:paraId="33238BA1" w14:textId="77777777" w:rsidR="00947031" w:rsidRPr="00947031" w:rsidRDefault="00947031" w:rsidP="00947031">
      <w:pPr>
        <w:numPr>
          <w:ilvl w:val="0"/>
          <w:numId w:val="5"/>
        </w:numPr>
        <w:rPr>
          <w:b/>
          <w:bCs/>
          <w:i/>
          <w:iCs/>
          <w:sz w:val="28"/>
          <w:szCs w:val="28"/>
        </w:rPr>
      </w:pPr>
      <w:r w:rsidRPr="00947031">
        <w:rPr>
          <w:b/>
          <w:bCs/>
          <w:i/>
          <w:iCs/>
          <w:sz w:val="28"/>
          <w:szCs w:val="28"/>
        </w:rPr>
        <w:t>młodzież i dorośli (w tym zgłoszenia rodzinne).</w:t>
      </w:r>
    </w:p>
    <w:p w14:paraId="75B05F40" w14:textId="77777777" w:rsidR="00947031" w:rsidRPr="00947031" w:rsidRDefault="00947031" w:rsidP="00947031">
      <w:pPr>
        <w:numPr>
          <w:ilvl w:val="0"/>
          <w:numId w:val="6"/>
        </w:numPr>
      </w:pPr>
      <w:r w:rsidRPr="00947031">
        <w:t>Każdy uczestnik może zgłosić jedną pracę konkursową.</w:t>
      </w:r>
    </w:p>
    <w:p w14:paraId="0A430A32" w14:textId="77777777" w:rsidR="00947031" w:rsidRPr="00947031" w:rsidRDefault="00947031" w:rsidP="00947031">
      <w:pPr>
        <w:numPr>
          <w:ilvl w:val="0"/>
          <w:numId w:val="6"/>
        </w:numPr>
      </w:pPr>
      <w:r w:rsidRPr="00947031">
        <w:t>Udział w Konkursie jest bezpłatny i dobrowolny.</w:t>
      </w:r>
    </w:p>
    <w:p w14:paraId="48EAE207" w14:textId="77777777" w:rsidR="00947031" w:rsidRPr="00947031" w:rsidRDefault="00947031" w:rsidP="00947031">
      <w:pPr>
        <w:numPr>
          <w:ilvl w:val="0"/>
          <w:numId w:val="6"/>
        </w:numPr>
      </w:pPr>
      <w:r w:rsidRPr="00947031">
        <w:t>W przypadku osób niepełnoletnich zgłoszenie pracy do konkursu jest równoznaczne z wyrażeniem zgody przez rodzica lub opiekuna prawnego.</w:t>
      </w:r>
    </w:p>
    <w:p w14:paraId="75EDF36B" w14:textId="77777777" w:rsidR="00947031" w:rsidRPr="00947031" w:rsidRDefault="00947031" w:rsidP="00947031">
      <w:pPr>
        <w:numPr>
          <w:ilvl w:val="0"/>
          <w:numId w:val="6"/>
        </w:numPr>
      </w:pPr>
      <w:r w:rsidRPr="00947031">
        <w:t>Zgłoszenie pracy jest równoznaczne z akceptacją niniejszego regulaminu.</w:t>
      </w:r>
    </w:p>
    <w:p w14:paraId="44A037A6" w14:textId="77777777" w:rsidR="00947031" w:rsidRPr="00947031" w:rsidRDefault="00947031" w:rsidP="00947031">
      <w:r w:rsidRPr="00947031">
        <w:lastRenderedPageBreak/>
        <w:pict w14:anchorId="64599B30">
          <v:rect id="_x0000_i1082" style="width:0;height:1.5pt" o:hralign="center" o:hrstd="t" o:hr="t" fillcolor="#a0a0a0" stroked="f"/>
        </w:pict>
      </w:r>
    </w:p>
    <w:p w14:paraId="5183A4CF" w14:textId="77777777" w:rsidR="00947031" w:rsidRPr="00947031" w:rsidRDefault="00947031" w:rsidP="00947031">
      <w:pPr>
        <w:rPr>
          <w:b/>
          <w:bCs/>
        </w:rPr>
      </w:pPr>
      <w:r w:rsidRPr="00947031">
        <w:rPr>
          <w:b/>
          <w:bCs/>
        </w:rPr>
        <w:t>IV. Forma pracy konkursowej</w:t>
      </w:r>
    </w:p>
    <w:p w14:paraId="42567A4E" w14:textId="77777777" w:rsidR="00947031" w:rsidRPr="00947031" w:rsidRDefault="00947031" w:rsidP="00947031">
      <w:pPr>
        <w:numPr>
          <w:ilvl w:val="0"/>
          <w:numId w:val="7"/>
        </w:numPr>
      </w:pPr>
      <w:r w:rsidRPr="00947031">
        <w:t xml:space="preserve">Zadaniem uczestników jest wykonanie </w:t>
      </w:r>
      <w:r w:rsidRPr="00947031">
        <w:rPr>
          <w:b/>
          <w:bCs/>
        </w:rPr>
        <w:t>ozdoby wielkanocnej z materiałów przeznaczonych do recyklingu lub ponownego wykorzystania</w:t>
      </w:r>
      <w:r w:rsidRPr="00947031">
        <w:t>.</w:t>
      </w:r>
    </w:p>
    <w:p w14:paraId="0A9EEBC3" w14:textId="77777777" w:rsidR="00947031" w:rsidRPr="00947031" w:rsidRDefault="00947031" w:rsidP="00947031">
      <w:pPr>
        <w:numPr>
          <w:ilvl w:val="0"/>
          <w:numId w:val="7"/>
        </w:numPr>
      </w:pPr>
      <w:r w:rsidRPr="00947031">
        <w:t>Praca powinna nawiązywać do tradycji wielkanocnych oraz idei ochrony środowiska.</w:t>
      </w:r>
    </w:p>
    <w:p w14:paraId="0DC76120" w14:textId="77777777" w:rsidR="00947031" w:rsidRPr="00947031" w:rsidRDefault="00947031" w:rsidP="00947031">
      <w:pPr>
        <w:numPr>
          <w:ilvl w:val="0"/>
          <w:numId w:val="7"/>
        </w:numPr>
      </w:pPr>
      <w:r w:rsidRPr="00947031">
        <w:t>Forma pracy jest dowolna, np.:</w:t>
      </w:r>
    </w:p>
    <w:p w14:paraId="34E5AE77" w14:textId="77777777" w:rsidR="00947031" w:rsidRDefault="00947031" w:rsidP="00947031">
      <w:pPr>
        <w:numPr>
          <w:ilvl w:val="0"/>
          <w:numId w:val="8"/>
        </w:numPr>
      </w:pPr>
      <w:r w:rsidRPr="00947031">
        <w:t>pisanka wielkanocna,</w:t>
      </w:r>
    </w:p>
    <w:p w14:paraId="55D4D78E" w14:textId="1BF6009B" w:rsidR="00947031" w:rsidRPr="00947031" w:rsidRDefault="00947031" w:rsidP="00947031">
      <w:pPr>
        <w:numPr>
          <w:ilvl w:val="0"/>
          <w:numId w:val="8"/>
        </w:numPr>
      </w:pPr>
      <w:r>
        <w:t>kartka wielkanocna,</w:t>
      </w:r>
    </w:p>
    <w:p w14:paraId="6A62DAA7" w14:textId="77777777" w:rsidR="00947031" w:rsidRPr="00947031" w:rsidRDefault="00947031" w:rsidP="00947031">
      <w:pPr>
        <w:numPr>
          <w:ilvl w:val="0"/>
          <w:numId w:val="8"/>
        </w:numPr>
      </w:pPr>
      <w:r w:rsidRPr="00947031">
        <w:t>palma wielkanocna,</w:t>
      </w:r>
    </w:p>
    <w:p w14:paraId="6D6B272F" w14:textId="77777777" w:rsidR="00947031" w:rsidRPr="00947031" w:rsidRDefault="00947031" w:rsidP="00947031">
      <w:pPr>
        <w:numPr>
          <w:ilvl w:val="0"/>
          <w:numId w:val="8"/>
        </w:numPr>
      </w:pPr>
      <w:r w:rsidRPr="00947031">
        <w:t>koszyczek wielkanocny,</w:t>
      </w:r>
    </w:p>
    <w:p w14:paraId="42CB3334" w14:textId="77777777" w:rsidR="00947031" w:rsidRPr="00947031" w:rsidRDefault="00947031" w:rsidP="00947031">
      <w:pPr>
        <w:numPr>
          <w:ilvl w:val="0"/>
          <w:numId w:val="8"/>
        </w:numPr>
      </w:pPr>
      <w:r w:rsidRPr="00947031">
        <w:t>stroik wielkanocny,</w:t>
      </w:r>
    </w:p>
    <w:p w14:paraId="087838EC" w14:textId="77777777" w:rsidR="00947031" w:rsidRPr="00947031" w:rsidRDefault="00947031" w:rsidP="00947031">
      <w:pPr>
        <w:numPr>
          <w:ilvl w:val="0"/>
          <w:numId w:val="8"/>
        </w:numPr>
      </w:pPr>
      <w:r w:rsidRPr="00947031">
        <w:t>dekoracja stołu lub domu,</w:t>
      </w:r>
    </w:p>
    <w:p w14:paraId="072C5FD9" w14:textId="77777777" w:rsidR="00947031" w:rsidRPr="00947031" w:rsidRDefault="00947031" w:rsidP="00947031">
      <w:pPr>
        <w:numPr>
          <w:ilvl w:val="0"/>
          <w:numId w:val="8"/>
        </w:numPr>
      </w:pPr>
      <w:r w:rsidRPr="00947031">
        <w:t>ozdoba ogrodowa.</w:t>
      </w:r>
    </w:p>
    <w:p w14:paraId="4C65BE74" w14:textId="77777777" w:rsidR="00947031" w:rsidRPr="00947031" w:rsidRDefault="00947031" w:rsidP="00947031">
      <w:pPr>
        <w:numPr>
          <w:ilvl w:val="0"/>
          <w:numId w:val="9"/>
        </w:numPr>
      </w:pPr>
      <w:r w:rsidRPr="00947031">
        <w:t>Do wykonania pracy należy wykorzystać materiały z odzysku, np.:</w:t>
      </w:r>
    </w:p>
    <w:p w14:paraId="764851F0" w14:textId="77777777" w:rsidR="00947031" w:rsidRPr="00947031" w:rsidRDefault="00947031" w:rsidP="00947031">
      <w:pPr>
        <w:numPr>
          <w:ilvl w:val="0"/>
          <w:numId w:val="10"/>
        </w:numPr>
      </w:pPr>
      <w:r w:rsidRPr="00947031">
        <w:t>papier, gazety, kartony,</w:t>
      </w:r>
    </w:p>
    <w:p w14:paraId="4F7C504F" w14:textId="77777777" w:rsidR="00947031" w:rsidRPr="00947031" w:rsidRDefault="00947031" w:rsidP="00947031">
      <w:pPr>
        <w:numPr>
          <w:ilvl w:val="0"/>
          <w:numId w:val="10"/>
        </w:numPr>
      </w:pPr>
      <w:r w:rsidRPr="00947031">
        <w:t>plastikowe butelki i nakrętki,</w:t>
      </w:r>
    </w:p>
    <w:p w14:paraId="6F21C4BB" w14:textId="77777777" w:rsidR="00947031" w:rsidRPr="00947031" w:rsidRDefault="00947031" w:rsidP="00947031">
      <w:pPr>
        <w:numPr>
          <w:ilvl w:val="0"/>
          <w:numId w:val="10"/>
        </w:numPr>
      </w:pPr>
      <w:r w:rsidRPr="00947031">
        <w:t>puszki metalowe,</w:t>
      </w:r>
    </w:p>
    <w:p w14:paraId="7D85388F" w14:textId="77777777" w:rsidR="00947031" w:rsidRPr="00947031" w:rsidRDefault="00947031" w:rsidP="00947031">
      <w:pPr>
        <w:numPr>
          <w:ilvl w:val="0"/>
          <w:numId w:val="10"/>
        </w:numPr>
      </w:pPr>
      <w:r w:rsidRPr="00947031">
        <w:t>tkaniny, sznurki,</w:t>
      </w:r>
    </w:p>
    <w:p w14:paraId="7AD7C540" w14:textId="77777777" w:rsidR="00947031" w:rsidRPr="00947031" w:rsidRDefault="00947031" w:rsidP="00947031">
      <w:pPr>
        <w:numPr>
          <w:ilvl w:val="0"/>
          <w:numId w:val="10"/>
        </w:numPr>
      </w:pPr>
      <w:r w:rsidRPr="00947031">
        <w:t>inne materiały przeznaczone do ponownego wykorzystania.</w:t>
      </w:r>
    </w:p>
    <w:p w14:paraId="42B71978" w14:textId="77777777" w:rsidR="00947031" w:rsidRPr="00947031" w:rsidRDefault="00947031" w:rsidP="00947031">
      <w:pPr>
        <w:numPr>
          <w:ilvl w:val="0"/>
          <w:numId w:val="11"/>
        </w:numPr>
      </w:pPr>
      <w:r w:rsidRPr="00947031">
        <w:t>Prace konkursowe powinny być wykonane samodzielnie.</w:t>
      </w:r>
    </w:p>
    <w:p w14:paraId="0558D5C2" w14:textId="77777777" w:rsidR="00947031" w:rsidRPr="00947031" w:rsidRDefault="00947031" w:rsidP="00947031">
      <w:r w:rsidRPr="00947031">
        <w:pict w14:anchorId="5CA36FA1">
          <v:rect id="_x0000_i1083" style="width:0;height:1.5pt" o:hralign="center" o:hrstd="t" o:hr="t" fillcolor="#a0a0a0" stroked="f"/>
        </w:pict>
      </w:r>
    </w:p>
    <w:p w14:paraId="3C0D19B1" w14:textId="77777777" w:rsidR="00947031" w:rsidRPr="00947031" w:rsidRDefault="00947031" w:rsidP="00947031">
      <w:pPr>
        <w:rPr>
          <w:b/>
          <w:bCs/>
        </w:rPr>
      </w:pPr>
      <w:r w:rsidRPr="00947031">
        <w:rPr>
          <w:b/>
          <w:bCs/>
        </w:rPr>
        <w:t>V. Termin i miejsce składania prac</w:t>
      </w:r>
    </w:p>
    <w:p w14:paraId="5D9F6734" w14:textId="77777777" w:rsidR="00947031" w:rsidRPr="00947031" w:rsidRDefault="00947031" w:rsidP="00947031">
      <w:pPr>
        <w:numPr>
          <w:ilvl w:val="0"/>
          <w:numId w:val="12"/>
        </w:numPr>
      </w:pPr>
      <w:r w:rsidRPr="00947031">
        <w:t>Prace konkursowe należy dostarczyć do Urzędu Gminy Ryczywół.</w:t>
      </w:r>
    </w:p>
    <w:p w14:paraId="47470FCE" w14:textId="10573115" w:rsidR="00947031" w:rsidRPr="00947031" w:rsidRDefault="00947031" w:rsidP="00947031">
      <w:pPr>
        <w:numPr>
          <w:ilvl w:val="0"/>
          <w:numId w:val="12"/>
        </w:numPr>
      </w:pPr>
      <w:r w:rsidRPr="00947031">
        <w:t xml:space="preserve">Termin składania prac upływa dnia </w:t>
      </w:r>
      <w:r>
        <w:rPr>
          <w:b/>
          <w:bCs/>
        </w:rPr>
        <w:t>26.03.2026 r. (czwartek).</w:t>
      </w:r>
    </w:p>
    <w:p w14:paraId="0C362A7B" w14:textId="77777777" w:rsidR="00947031" w:rsidRPr="00947031" w:rsidRDefault="00947031" w:rsidP="00947031">
      <w:pPr>
        <w:numPr>
          <w:ilvl w:val="0"/>
          <w:numId w:val="12"/>
        </w:numPr>
      </w:pPr>
      <w:r w:rsidRPr="00947031">
        <w:t>Do pracy należy dołączyć kartę zgłoszeniową zawierającą dane uczestnika.</w:t>
      </w:r>
    </w:p>
    <w:p w14:paraId="15085F97" w14:textId="77777777" w:rsidR="00947031" w:rsidRPr="00947031" w:rsidRDefault="00947031" w:rsidP="00947031">
      <w:pPr>
        <w:numPr>
          <w:ilvl w:val="0"/>
          <w:numId w:val="12"/>
        </w:numPr>
      </w:pPr>
      <w:r w:rsidRPr="00947031">
        <w:t>Prace dostarczone po terminie nie będą brały udziału w konkursie.</w:t>
      </w:r>
    </w:p>
    <w:p w14:paraId="7D47F274" w14:textId="77777777" w:rsidR="00947031" w:rsidRPr="00947031" w:rsidRDefault="00947031" w:rsidP="00947031">
      <w:r w:rsidRPr="00947031">
        <w:pict w14:anchorId="04FE629C">
          <v:rect id="_x0000_i1084" style="width:0;height:1.5pt" o:hralign="center" o:hrstd="t" o:hr="t" fillcolor="#a0a0a0" stroked="f"/>
        </w:pict>
      </w:r>
    </w:p>
    <w:p w14:paraId="4C2D3ABC" w14:textId="77777777" w:rsidR="00947031" w:rsidRPr="00947031" w:rsidRDefault="00947031" w:rsidP="00947031">
      <w:pPr>
        <w:rPr>
          <w:b/>
          <w:bCs/>
        </w:rPr>
      </w:pPr>
      <w:r w:rsidRPr="00947031">
        <w:rPr>
          <w:b/>
          <w:bCs/>
        </w:rPr>
        <w:t>VI. Kryteria oceny prac</w:t>
      </w:r>
    </w:p>
    <w:p w14:paraId="7E331C07" w14:textId="77777777" w:rsidR="00947031" w:rsidRPr="00947031" w:rsidRDefault="00947031" w:rsidP="00947031">
      <w:pPr>
        <w:numPr>
          <w:ilvl w:val="0"/>
          <w:numId w:val="13"/>
        </w:numPr>
      </w:pPr>
      <w:r w:rsidRPr="00947031">
        <w:t>Oceny prac dokona Komisja Konkursowa powołana przez Organizatora.</w:t>
      </w:r>
    </w:p>
    <w:p w14:paraId="09C741AA" w14:textId="77777777" w:rsidR="00947031" w:rsidRPr="00947031" w:rsidRDefault="00947031" w:rsidP="00947031">
      <w:pPr>
        <w:numPr>
          <w:ilvl w:val="0"/>
          <w:numId w:val="13"/>
        </w:numPr>
      </w:pPr>
      <w:r w:rsidRPr="00947031">
        <w:t>Podczas oceny prac Komisja będzie brała pod uwagę:</w:t>
      </w:r>
    </w:p>
    <w:p w14:paraId="3C2ED9D2" w14:textId="77777777" w:rsidR="00947031" w:rsidRPr="00947031" w:rsidRDefault="00947031" w:rsidP="00947031">
      <w:pPr>
        <w:numPr>
          <w:ilvl w:val="0"/>
          <w:numId w:val="14"/>
        </w:numPr>
      </w:pPr>
      <w:r w:rsidRPr="00947031">
        <w:t>pomysłowość i kreatywność,</w:t>
      </w:r>
    </w:p>
    <w:p w14:paraId="6C671691" w14:textId="77777777" w:rsidR="00947031" w:rsidRPr="00947031" w:rsidRDefault="00947031" w:rsidP="00947031">
      <w:pPr>
        <w:numPr>
          <w:ilvl w:val="0"/>
          <w:numId w:val="14"/>
        </w:numPr>
      </w:pPr>
      <w:r w:rsidRPr="00947031">
        <w:lastRenderedPageBreak/>
        <w:t>wykorzystanie materiałów z recyklingu,</w:t>
      </w:r>
    </w:p>
    <w:p w14:paraId="49D9AB3E" w14:textId="77777777" w:rsidR="00947031" w:rsidRPr="00947031" w:rsidRDefault="00947031" w:rsidP="00947031">
      <w:pPr>
        <w:numPr>
          <w:ilvl w:val="0"/>
          <w:numId w:val="14"/>
        </w:numPr>
      </w:pPr>
      <w:r w:rsidRPr="00947031">
        <w:t>estetykę wykonania,</w:t>
      </w:r>
    </w:p>
    <w:p w14:paraId="3E8B3906" w14:textId="77777777" w:rsidR="00947031" w:rsidRPr="00947031" w:rsidRDefault="00947031" w:rsidP="00947031">
      <w:pPr>
        <w:numPr>
          <w:ilvl w:val="0"/>
          <w:numId w:val="14"/>
        </w:numPr>
      </w:pPr>
      <w:r w:rsidRPr="00947031">
        <w:t>zgodność pracy z tematyką konkursu.</w:t>
      </w:r>
    </w:p>
    <w:p w14:paraId="7E176A4D" w14:textId="77777777" w:rsidR="00947031" w:rsidRPr="00947031" w:rsidRDefault="00947031" w:rsidP="00947031">
      <w:pPr>
        <w:numPr>
          <w:ilvl w:val="0"/>
          <w:numId w:val="15"/>
        </w:numPr>
      </w:pPr>
      <w:r w:rsidRPr="00947031">
        <w:t>Decyzja Komisji Konkursowej jest ostateczna i nie podlega odwołaniu.</w:t>
      </w:r>
    </w:p>
    <w:p w14:paraId="635604FB" w14:textId="77777777" w:rsidR="00947031" w:rsidRPr="00947031" w:rsidRDefault="00947031" w:rsidP="00947031">
      <w:r w:rsidRPr="00947031">
        <w:pict w14:anchorId="2E19BC76">
          <v:rect id="_x0000_i1085" style="width:0;height:1.5pt" o:hralign="center" o:hrstd="t" o:hr="t" fillcolor="#a0a0a0" stroked="f"/>
        </w:pict>
      </w:r>
    </w:p>
    <w:p w14:paraId="7609F882" w14:textId="77777777" w:rsidR="00947031" w:rsidRPr="00947031" w:rsidRDefault="00947031" w:rsidP="00947031">
      <w:pPr>
        <w:rPr>
          <w:b/>
          <w:bCs/>
        </w:rPr>
      </w:pPr>
      <w:r w:rsidRPr="00947031">
        <w:rPr>
          <w:b/>
          <w:bCs/>
        </w:rPr>
        <w:t>VII. Rozstrzygnięcie konkursu i ogłoszenie wyników</w:t>
      </w:r>
    </w:p>
    <w:p w14:paraId="778F7F92" w14:textId="77777777" w:rsidR="00947031" w:rsidRPr="00947031" w:rsidRDefault="00947031" w:rsidP="00947031">
      <w:pPr>
        <w:numPr>
          <w:ilvl w:val="0"/>
          <w:numId w:val="16"/>
        </w:numPr>
      </w:pPr>
      <w:r w:rsidRPr="00947031">
        <w:t>Wyniki Konkursu zostaną ogłoszone na:</w:t>
      </w:r>
    </w:p>
    <w:p w14:paraId="571DF70E" w14:textId="77777777" w:rsidR="00947031" w:rsidRPr="00947031" w:rsidRDefault="00947031" w:rsidP="00947031">
      <w:pPr>
        <w:numPr>
          <w:ilvl w:val="0"/>
          <w:numId w:val="17"/>
        </w:numPr>
      </w:pPr>
      <w:r w:rsidRPr="00947031">
        <w:t>stronie internetowej Gminy Ryczywół</w:t>
      </w:r>
    </w:p>
    <w:p w14:paraId="339BA708" w14:textId="77777777" w:rsidR="00947031" w:rsidRPr="00947031" w:rsidRDefault="00947031" w:rsidP="00947031">
      <w:pPr>
        <w:numPr>
          <w:ilvl w:val="0"/>
          <w:numId w:val="17"/>
        </w:numPr>
      </w:pPr>
      <w:r w:rsidRPr="00947031">
        <w:t>profilach społecznościowych Gminy Ryczywół.</w:t>
      </w:r>
    </w:p>
    <w:p w14:paraId="7563BAAA" w14:textId="77777777" w:rsidR="00947031" w:rsidRPr="00947031" w:rsidRDefault="00947031" w:rsidP="00947031">
      <w:pPr>
        <w:numPr>
          <w:ilvl w:val="0"/>
          <w:numId w:val="18"/>
        </w:numPr>
      </w:pPr>
      <w:r w:rsidRPr="00947031">
        <w:t>Organizator przewiduje przyznanie nagród dla autorów najlepszych prac w każdej kategorii.</w:t>
      </w:r>
    </w:p>
    <w:p w14:paraId="0DFD0705" w14:textId="77777777" w:rsidR="00947031" w:rsidRPr="00947031" w:rsidRDefault="00947031" w:rsidP="00947031">
      <w:pPr>
        <w:numPr>
          <w:ilvl w:val="0"/>
          <w:numId w:val="18"/>
        </w:numPr>
      </w:pPr>
      <w:r w:rsidRPr="00947031">
        <w:t>Organizator zastrzega sobie możliwość przyznania wyróżnień.</w:t>
      </w:r>
    </w:p>
    <w:p w14:paraId="3F02F6A6" w14:textId="77777777" w:rsidR="00947031" w:rsidRPr="00947031" w:rsidRDefault="00947031" w:rsidP="00947031">
      <w:pPr>
        <w:numPr>
          <w:ilvl w:val="0"/>
          <w:numId w:val="18"/>
        </w:numPr>
      </w:pPr>
      <w:r w:rsidRPr="00947031">
        <w:t>Termin ogłoszenia wyników konkursu zostanie podany w komunikacie Organizatora.</w:t>
      </w:r>
    </w:p>
    <w:p w14:paraId="6FBD221B" w14:textId="77777777" w:rsidR="00947031" w:rsidRPr="00947031" w:rsidRDefault="00947031" w:rsidP="00947031">
      <w:pPr>
        <w:numPr>
          <w:ilvl w:val="0"/>
          <w:numId w:val="18"/>
        </w:numPr>
      </w:pPr>
      <w:r w:rsidRPr="00947031">
        <w:t>Wręczenie nagród odbędzie się w terminie wskazanym przez Organizatora.</w:t>
      </w:r>
    </w:p>
    <w:p w14:paraId="45D263EA" w14:textId="77777777" w:rsidR="00947031" w:rsidRPr="00947031" w:rsidRDefault="00947031" w:rsidP="00947031">
      <w:pPr>
        <w:numPr>
          <w:ilvl w:val="0"/>
          <w:numId w:val="18"/>
        </w:numPr>
      </w:pPr>
      <w:r w:rsidRPr="00947031">
        <w:t>Osoby niepełnoletnie zapraszane są po odbiór nagrody w obecności rodzica lub opiekuna prawnego.</w:t>
      </w:r>
    </w:p>
    <w:p w14:paraId="334FD675" w14:textId="77777777" w:rsidR="00947031" w:rsidRPr="00947031" w:rsidRDefault="00947031" w:rsidP="00947031">
      <w:r w:rsidRPr="00947031">
        <w:pict w14:anchorId="2C5FC0C7">
          <v:rect id="_x0000_i1086" style="width:0;height:1.5pt" o:hralign="center" o:hrstd="t" o:hr="t" fillcolor="#a0a0a0" stroked="f"/>
        </w:pict>
      </w:r>
    </w:p>
    <w:p w14:paraId="18E3272A" w14:textId="77777777" w:rsidR="00947031" w:rsidRPr="00947031" w:rsidRDefault="00947031" w:rsidP="00947031">
      <w:pPr>
        <w:rPr>
          <w:b/>
          <w:bCs/>
        </w:rPr>
      </w:pPr>
      <w:r w:rsidRPr="00947031">
        <w:rPr>
          <w:b/>
          <w:bCs/>
        </w:rPr>
        <w:t>VIII. Postanowienia końcowe</w:t>
      </w:r>
    </w:p>
    <w:p w14:paraId="5D6235DF" w14:textId="77777777" w:rsidR="00947031" w:rsidRPr="00947031" w:rsidRDefault="00947031" w:rsidP="00947031">
      <w:pPr>
        <w:numPr>
          <w:ilvl w:val="0"/>
          <w:numId w:val="19"/>
        </w:numPr>
      </w:pPr>
      <w:r w:rsidRPr="00947031">
        <w:t>Organizator zastrzega sobie prawo do publikacji zdjęć prac konkursowych na stronie internetowej oraz w mediach społecznościowych Gminy Ryczywół.</w:t>
      </w:r>
    </w:p>
    <w:p w14:paraId="1BB98E05" w14:textId="77777777" w:rsidR="00947031" w:rsidRPr="00947031" w:rsidRDefault="00947031" w:rsidP="00947031">
      <w:pPr>
        <w:numPr>
          <w:ilvl w:val="0"/>
          <w:numId w:val="19"/>
        </w:numPr>
      </w:pPr>
      <w:r w:rsidRPr="00947031">
        <w:t>Uczestnik Konkursu oświadcza, że jest autorem zgłoszonej pracy.</w:t>
      </w:r>
    </w:p>
    <w:p w14:paraId="388A1FC5" w14:textId="77777777" w:rsidR="00947031" w:rsidRPr="00947031" w:rsidRDefault="00947031" w:rsidP="00947031">
      <w:pPr>
        <w:numPr>
          <w:ilvl w:val="0"/>
          <w:numId w:val="19"/>
        </w:numPr>
      </w:pPr>
      <w:r w:rsidRPr="00947031">
        <w:t>Organizator zastrzega sobie prawo do wykorzystania zdjęć prac konkursowych w materiałach promocyjnych Gminy.</w:t>
      </w:r>
    </w:p>
    <w:p w14:paraId="25F1AD1F" w14:textId="77777777" w:rsidR="00947031" w:rsidRPr="00947031" w:rsidRDefault="00947031" w:rsidP="00947031">
      <w:pPr>
        <w:numPr>
          <w:ilvl w:val="0"/>
          <w:numId w:val="19"/>
        </w:numPr>
      </w:pPr>
      <w:r w:rsidRPr="00947031">
        <w:t>Sprawy nieuregulowane niniejszym Regulaminem rozstrzyga Wójt Gminy Ryczywół.</w:t>
      </w:r>
    </w:p>
    <w:p w14:paraId="438B4EF6" w14:textId="77777777" w:rsidR="00947031" w:rsidRPr="00947031" w:rsidRDefault="00947031" w:rsidP="00947031">
      <w:pPr>
        <w:numPr>
          <w:ilvl w:val="0"/>
          <w:numId w:val="19"/>
        </w:numPr>
      </w:pPr>
      <w:r w:rsidRPr="00947031">
        <w:t>Regulamin Konkursu dostępny jest na stronie internetowej Gminy Ryczywół:</w:t>
      </w:r>
      <w:r w:rsidRPr="00947031">
        <w:br/>
      </w:r>
      <w:hyperlink r:id="rId5" w:tgtFrame="_new" w:history="1">
        <w:r w:rsidRPr="00947031">
          <w:rPr>
            <w:rStyle w:val="Hipercze"/>
          </w:rPr>
          <w:t>https://ryczywol.pl</w:t>
        </w:r>
      </w:hyperlink>
    </w:p>
    <w:p w14:paraId="5260FEE5" w14:textId="77777777" w:rsidR="00947031" w:rsidRPr="00947031" w:rsidRDefault="00947031" w:rsidP="00947031">
      <w:r w:rsidRPr="00947031">
        <w:pict w14:anchorId="707357D3">
          <v:rect id="_x0000_i1087" style="width:0;height:1.5pt" o:hralign="center" o:hrstd="t" o:hr="t" fillcolor="#a0a0a0" stroked="f"/>
        </w:pict>
      </w:r>
    </w:p>
    <w:p w14:paraId="6E1F74A0" w14:textId="77777777" w:rsidR="00947031" w:rsidRPr="00947031" w:rsidRDefault="00947031" w:rsidP="00947031">
      <w:pPr>
        <w:rPr>
          <w:b/>
          <w:bCs/>
        </w:rPr>
      </w:pPr>
      <w:r w:rsidRPr="00947031">
        <w:rPr>
          <w:b/>
          <w:bCs/>
        </w:rPr>
        <w:t>IX. Ochrona danych osobowych</w:t>
      </w:r>
    </w:p>
    <w:p w14:paraId="47CA0B5F" w14:textId="77777777" w:rsidR="00947031" w:rsidRPr="00947031" w:rsidRDefault="00947031" w:rsidP="00947031">
      <w:pPr>
        <w:rPr>
          <w:b/>
          <w:bCs/>
        </w:rPr>
      </w:pPr>
      <w:r w:rsidRPr="00947031">
        <w:rPr>
          <w:b/>
          <w:bCs/>
        </w:rPr>
        <w:t>1. Administrator danych</w:t>
      </w:r>
    </w:p>
    <w:p w14:paraId="2D230F0F" w14:textId="77777777" w:rsidR="00947031" w:rsidRPr="00947031" w:rsidRDefault="00947031" w:rsidP="00947031">
      <w:r w:rsidRPr="00947031">
        <w:t>Administratorem Pani/Pana danych osobowych jest Wójt Gminy Ryczywół z siedzibą w Ryczywole przy ul. Mickiewicza 10, 64-630 Ryczywół</w:t>
      </w:r>
      <w:r w:rsidRPr="00947031">
        <w:br/>
        <w:t>tel.: 67 283 70 02</w:t>
      </w:r>
      <w:r w:rsidRPr="00947031">
        <w:br/>
        <w:t>email: ug@ryczywol.pl</w:t>
      </w:r>
    </w:p>
    <w:p w14:paraId="35057A3B" w14:textId="77777777" w:rsidR="00947031" w:rsidRPr="00947031" w:rsidRDefault="00947031" w:rsidP="00947031">
      <w:pPr>
        <w:rPr>
          <w:b/>
          <w:bCs/>
        </w:rPr>
      </w:pPr>
      <w:r w:rsidRPr="00947031">
        <w:rPr>
          <w:b/>
          <w:bCs/>
        </w:rPr>
        <w:t>2. Inspektor Ochrony Danych</w:t>
      </w:r>
    </w:p>
    <w:p w14:paraId="2E2F03B9" w14:textId="77777777" w:rsidR="00947031" w:rsidRPr="00947031" w:rsidRDefault="00947031" w:rsidP="00947031">
      <w:r w:rsidRPr="00947031">
        <w:lastRenderedPageBreak/>
        <w:t>W sprawach dotyczących ochrony danych osobowych można kontaktować się z Inspektorem Ochrony Danych pod adresem:</w:t>
      </w:r>
      <w:r w:rsidRPr="00947031">
        <w:br/>
        <w:t>inspektor@cbi24.pl</w:t>
      </w:r>
    </w:p>
    <w:p w14:paraId="5CAEA553" w14:textId="77777777" w:rsidR="00947031" w:rsidRPr="00947031" w:rsidRDefault="00947031" w:rsidP="00947031">
      <w:pPr>
        <w:rPr>
          <w:b/>
          <w:bCs/>
        </w:rPr>
      </w:pPr>
      <w:r w:rsidRPr="00947031">
        <w:rPr>
          <w:b/>
          <w:bCs/>
        </w:rPr>
        <w:t>3. Cele i podstawy przetwarzania</w:t>
      </w:r>
    </w:p>
    <w:p w14:paraId="3309482E" w14:textId="77777777" w:rsidR="00947031" w:rsidRPr="00947031" w:rsidRDefault="00947031" w:rsidP="00947031">
      <w:r w:rsidRPr="00947031">
        <w:t>Administrator będzie przetwarzał dane osobowe uczestników w celu realizacji konkursu na podstawie:</w:t>
      </w:r>
    </w:p>
    <w:p w14:paraId="0622DD30" w14:textId="77777777" w:rsidR="00947031" w:rsidRPr="00947031" w:rsidRDefault="00947031" w:rsidP="00947031">
      <w:pPr>
        <w:numPr>
          <w:ilvl w:val="0"/>
          <w:numId w:val="20"/>
        </w:numPr>
      </w:pPr>
      <w:r w:rsidRPr="00947031">
        <w:t>art. 6 ust. 1 lit. e RODO – wykonanie zadania realizowanego w interesie publicznym</w:t>
      </w:r>
    </w:p>
    <w:p w14:paraId="028C3110" w14:textId="77777777" w:rsidR="00947031" w:rsidRPr="00947031" w:rsidRDefault="00947031" w:rsidP="00947031">
      <w:pPr>
        <w:numPr>
          <w:ilvl w:val="0"/>
          <w:numId w:val="20"/>
        </w:numPr>
      </w:pPr>
      <w:r w:rsidRPr="00947031">
        <w:t>art. 6 ust. 1 lit. a RODO – zgoda osoby, której dane dotyczą.</w:t>
      </w:r>
    </w:p>
    <w:p w14:paraId="5742F63F" w14:textId="77777777" w:rsidR="00947031" w:rsidRPr="00947031" w:rsidRDefault="00947031" w:rsidP="00947031">
      <w:pPr>
        <w:rPr>
          <w:b/>
          <w:bCs/>
        </w:rPr>
      </w:pPr>
      <w:r w:rsidRPr="00947031">
        <w:rPr>
          <w:b/>
          <w:bCs/>
        </w:rPr>
        <w:t>4. Odbiorcy danych</w:t>
      </w:r>
    </w:p>
    <w:p w14:paraId="3EEDBB03" w14:textId="77777777" w:rsidR="00947031" w:rsidRPr="00947031" w:rsidRDefault="00947031" w:rsidP="00947031">
      <w:r w:rsidRPr="00947031">
        <w:t>Odbiorcami danych mogą być podmioty przetwarzające dane osobowe na zlecenie Administratora, w szczególności firmy informatyczne oraz podmioty świadczące usługi związane z obsługą systemów informatycznych.</w:t>
      </w:r>
    </w:p>
    <w:p w14:paraId="412C30B1" w14:textId="77777777" w:rsidR="00947031" w:rsidRPr="00947031" w:rsidRDefault="00947031" w:rsidP="00947031">
      <w:pPr>
        <w:rPr>
          <w:b/>
          <w:bCs/>
        </w:rPr>
      </w:pPr>
      <w:r w:rsidRPr="00947031">
        <w:rPr>
          <w:b/>
          <w:bCs/>
        </w:rPr>
        <w:t>5. Okres przechowywania danych</w:t>
      </w:r>
    </w:p>
    <w:p w14:paraId="5754BE88" w14:textId="77777777" w:rsidR="00947031" w:rsidRPr="00947031" w:rsidRDefault="00947031" w:rsidP="00947031">
      <w:r w:rsidRPr="00947031">
        <w:t>Dane osobowe będą przechowywane przez okres niezbędny do realizacji konkursu oraz zgodnie z przepisami dotyczącymi archiwizacji dokumentacji.</w:t>
      </w:r>
    </w:p>
    <w:p w14:paraId="691E4524" w14:textId="77777777" w:rsidR="00947031" w:rsidRPr="00947031" w:rsidRDefault="00947031" w:rsidP="00947031">
      <w:pPr>
        <w:rPr>
          <w:b/>
          <w:bCs/>
        </w:rPr>
      </w:pPr>
      <w:r w:rsidRPr="00947031">
        <w:rPr>
          <w:b/>
          <w:bCs/>
        </w:rPr>
        <w:t>6. Prawa osób, których dane dotyczą</w:t>
      </w:r>
    </w:p>
    <w:p w14:paraId="494F58D5" w14:textId="77777777" w:rsidR="00947031" w:rsidRPr="00947031" w:rsidRDefault="00947031" w:rsidP="00947031">
      <w:r w:rsidRPr="00947031">
        <w:t>Osobie, której dane dotyczą, przysługuje prawo do:</w:t>
      </w:r>
    </w:p>
    <w:p w14:paraId="040FCCA8" w14:textId="77777777" w:rsidR="00947031" w:rsidRPr="00947031" w:rsidRDefault="00947031" w:rsidP="00947031">
      <w:pPr>
        <w:numPr>
          <w:ilvl w:val="0"/>
          <w:numId w:val="21"/>
        </w:numPr>
      </w:pPr>
      <w:r w:rsidRPr="00947031">
        <w:t>dostępu do danych osobowych,</w:t>
      </w:r>
    </w:p>
    <w:p w14:paraId="6D2B045F" w14:textId="77777777" w:rsidR="00947031" w:rsidRPr="00947031" w:rsidRDefault="00947031" w:rsidP="00947031">
      <w:pPr>
        <w:numPr>
          <w:ilvl w:val="0"/>
          <w:numId w:val="21"/>
        </w:numPr>
      </w:pPr>
      <w:r w:rsidRPr="00947031">
        <w:t>sprostowania danych,</w:t>
      </w:r>
    </w:p>
    <w:p w14:paraId="2653AB52" w14:textId="77777777" w:rsidR="00947031" w:rsidRPr="00947031" w:rsidRDefault="00947031" w:rsidP="00947031">
      <w:pPr>
        <w:numPr>
          <w:ilvl w:val="0"/>
          <w:numId w:val="21"/>
        </w:numPr>
      </w:pPr>
      <w:r w:rsidRPr="00947031">
        <w:t>usunięcia danych,</w:t>
      </w:r>
    </w:p>
    <w:p w14:paraId="72E03789" w14:textId="77777777" w:rsidR="00947031" w:rsidRPr="00947031" w:rsidRDefault="00947031" w:rsidP="00947031">
      <w:pPr>
        <w:numPr>
          <w:ilvl w:val="0"/>
          <w:numId w:val="21"/>
        </w:numPr>
      </w:pPr>
      <w:r w:rsidRPr="00947031">
        <w:t>ograniczenia przetwarzania danych,</w:t>
      </w:r>
    </w:p>
    <w:p w14:paraId="1EBF7F4D" w14:textId="77777777" w:rsidR="00947031" w:rsidRPr="00947031" w:rsidRDefault="00947031" w:rsidP="00947031">
      <w:pPr>
        <w:numPr>
          <w:ilvl w:val="0"/>
          <w:numId w:val="21"/>
        </w:numPr>
      </w:pPr>
      <w:r w:rsidRPr="00947031">
        <w:t>wniesienia sprzeciwu wobec przetwarzania,</w:t>
      </w:r>
    </w:p>
    <w:p w14:paraId="3383829E" w14:textId="77777777" w:rsidR="00947031" w:rsidRPr="00947031" w:rsidRDefault="00947031" w:rsidP="00947031">
      <w:pPr>
        <w:numPr>
          <w:ilvl w:val="0"/>
          <w:numId w:val="21"/>
        </w:numPr>
      </w:pPr>
      <w:r w:rsidRPr="00947031">
        <w:t>wniesienia skargi do Prezesa Urzędu Ochrony Danych Osobowych.</w:t>
      </w:r>
    </w:p>
    <w:p w14:paraId="5736B27A" w14:textId="77777777" w:rsidR="00947031" w:rsidRPr="00947031" w:rsidRDefault="00947031" w:rsidP="00947031">
      <w:pPr>
        <w:rPr>
          <w:b/>
          <w:bCs/>
        </w:rPr>
      </w:pPr>
      <w:r w:rsidRPr="00947031">
        <w:rPr>
          <w:b/>
          <w:bCs/>
        </w:rPr>
        <w:t>7. Dobrowolność podania danych</w:t>
      </w:r>
    </w:p>
    <w:p w14:paraId="6869CC4F" w14:textId="77777777" w:rsidR="00947031" w:rsidRPr="00947031" w:rsidRDefault="00947031" w:rsidP="00947031">
      <w:r w:rsidRPr="00947031">
        <w:t>Podanie danych osobowych jest dobrowolne, jednak niezbędne do udziału w konkursie.</w:t>
      </w:r>
    </w:p>
    <w:p w14:paraId="3DCFD24F" w14:textId="77777777" w:rsidR="00947031" w:rsidRPr="00947031" w:rsidRDefault="00947031" w:rsidP="00947031">
      <w:pPr>
        <w:rPr>
          <w:b/>
          <w:bCs/>
        </w:rPr>
      </w:pPr>
      <w:r w:rsidRPr="00947031">
        <w:rPr>
          <w:b/>
          <w:bCs/>
        </w:rPr>
        <w:t>8. Zautomatyzowane podejmowanie decyzji</w:t>
      </w:r>
    </w:p>
    <w:p w14:paraId="68C3F1D8" w14:textId="77777777" w:rsidR="00947031" w:rsidRPr="00947031" w:rsidRDefault="00947031" w:rsidP="00947031">
      <w:r w:rsidRPr="00947031">
        <w:t>Dane osobowe nie będą wykorzystywane do zautomatyzowanego podejmowania decyzji ani profilowania.</w:t>
      </w:r>
    </w:p>
    <w:p w14:paraId="4021E0CF" w14:textId="77777777" w:rsidR="00947031" w:rsidRPr="00947031" w:rsidRDefault="00947031" w:rsidP="00947031">
      <w:pPr>
        <w:rPr>
          <w:b/>
          <w:bCs/>
        </w:rPr>
      </w:pPr>
      <w:r w:rsidRPr="00947031">
        <w:rPr>
          <w:b/>
          <w:bCs/>
        </w:rPr>
        <w:t>9. Publikacja wizerunku</w:t>
      </w:r>
    </w:p>
    <w:p w14:paraId="6EBA29E8" w14:textId="77777777" w:rsidR="00947031" w:rsidRPr="00947031" w:rsidRDefault="00947031" w:rsidP="00947031">
      <w:r w:rsidRPr="00947031">
        <w:t>Zgłoszenie pracy konkursowej jest równoznaczne z wyrażeniem zgody na publikację zdjęć prac oraz wizerunku uczestników w materiałach promocyjnych Organizatora.</w:t>
      </w:r>
    </w:p>
    <w:p w14:paraId="5E675D3E" w14:textId="77777777" w:rsidR="00BD5D62" w:rsidRDefault="00BD5D62"/>
    <w:sectPr w:rsidR="00BD5D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32D92"/>
    <w:multiLevelType w:val="multilevel"/>
    <w:tmpl w:val="F370A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A6459A"/>
    <w:multiLevelType w:val="multilevel"/>
    <w:tmpl w:val="D66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E2121E"/>
    <w:multiLevelType w:val="multilevel"/>
    <w:tmpl w:val="86DC4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F80EB4"/>
    <w:multiLevelType w:val="multilevel"/>
    <w:tmpl w:val="6DE0B0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BC6B06"/>
    <w:multiLevelType w:val="multilevel"/>
    <w:tmpl w:val="484C2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766784"/>
    <w:multiLevelType w:val="multilevel"/>
    <w:tmpl w:val="20BC1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E56731"/>
    <w:multiLevelType w:val="multilevel"/>
    <w:tmpl w:val="0A247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331A65"/>
    <w:multiLevelType w:val="multilevel"/>
    <w:tmpl w:val="AE521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7E3DAE"/>
    <w:multiLevelType w:val="multilevel"/>
    <w:tmpl w:val="06D6B2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143ED5"/>
    <w:multiLevelType w:val="multilevel"/>
    <w:tmpl w:val="4E300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B97B27"/>
    <w:multiLevelType w:val="multilevel"/>
    <w:tmpl w:val="A0E4B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F5657F"/>
    <w:multiLevelType w:val="multilevel"/>
    <w:tmpl w:val="F8D6C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B919F2"/>
    <w:multiLevelType w:val="multilevel"/>
    <w:tmpl w:val="396C5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C024BA"/>
    <w:multiLevelType w:val="multilevel"/>
    <w:tmpl w:val="399C9F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AD29BF"/>
    <w:multiLevelType w:val="multilevel"/>
    <w:tmpl w:val="59F2F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967EDC"/>
    <w:multiLevelType w:val="multilevel"/>
    <w:tmpl w:val="0EA8C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E63E88"/>
    <w:multiLevelType w:val="multilevel"/>
    <w:tmpl w:val="3B4AF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E40A02"/>
    <w:multiLevelType w:val="multilevel"/>
    <w:tmpl w:val="3B9AD2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7FA0347"/>
    <w:multiLevelType w:val="multilevel"/>
    <w:tmpl w:val="CBC4D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76250D"/>
    <w:multiLevelType w:val="multilevel"/>
    <w:tmpl w:val="40545B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384EF8"/>
    <w:multiLevelType w:val="multilevel"/>
    <w:tmpl w:val="744AC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8561268">
    <w:abstractNumId w:val="5"/>
  </w:num>
  <w:num w:numId="2" w16cid:durableId="545139378">
    <w:abstractNumId w:val="18"/>
  </w:num>
  <w:num w:numId="3" w16cid:durableId="293217101">
    <w:abstractNumId w:val="4"/>
  </w:num>
  <w:num w:numId="4" w16cid:durableId="1375696993">
    <w:abstractNumId w:val="1"/>
  </w:num>
  <w:num w:numId="5" w16cid:durableId="559292590">
    <w:abstractNumId w:val="20"/>
  </w:num>
  <w:num w:numId="6" w16cid:durableId="1458446777">
    <w:abstractNumId w:val="13"/>
  </w:num>
  <w:num w:numId="7" w16cid:durableId="956637709">
    <w:abstractNumId w:val="15"/>
  </w:num>
  <w:num w:numId="8" w16cid:durableId="1710374855">
    <w:abstractNumId w:val="0"/>
  </w:num>
  <w:num w:numId="9" w16cid:durableId="1835073627">
    <w:abstractNumId w:val="19"/>
  </w:num>
  <w:num w:numId="10" w16cid:durableId="1814561245">
    <w:abstractNumId w:val="11"/>
  </w:num>
  <w:num w:numId="11" w16cid:durableId="253246278">
    <w:abstractNumId w:val="8"/>
  </w:num>
  <w:num w:numId="12" w16cid:durableId="809857773">
    <w:abstractNumId w:val="6"/>
  </w:num>
  <w:num w:numId="13" w16cid:durableId="1772625349">
    <w:abstractNumId w:val="7"/>
  </w:num>
  <w:num w:numId="14" w16cid:durableId="1050031224">
    <w:abstractNumId w:val="10"/>
  </w:num>
  <w:num w:numId="15" w16cid:durableId="1997563329">
    <w:abstractNumId w:val="3"/>
  </w:num>
  <w:num w:numId="16" w16cid:durableId="1488399293">
    <w:abstractNumId w:val="14"/>
  </w:num>
  <w:num w:numId="17" w16cid:durableId="4749105">
    <w:abstractNumId w:val="9"/>
  </w:num>
  <w:num w:numId="18" w16cid:durableId="1694645347">
    <w:abstractNumId w:val="17"/>
  </w:num>
  <w:num w:numId="19" w16cid:durableId="1436437187">
    <w:abstractNumId w:val="12"/>
  </w:num>
  <w:num w:numId="20" w16cid:durableId="858198133">
    <w:abstractNumId w:val="16"/>
  </w:num>
  <w:num w:numId="21" w16cid:durableId="5240997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031"/>
    <w:rsid w:val="00262B1E"/>
    <w:rsid w:val="003A2E5D"/>
    <w:rsid w:val="00947031"/>
    <w:rsid w:val="00BD5D62"/>
    <w:rsid w:val="00DA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AEC80"/>
  <w15:chartTrackingRefBased/>
  <w15:docId w15:val="{6A7773CF-14A8-4C93-8B4B-DAF110AA5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470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70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470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70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70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70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70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70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70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70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70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470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703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703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470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70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70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70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470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470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70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470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470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470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470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4703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70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703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47031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4703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70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yczywo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823</Words>
  <Characters>4944</Characters>
  <Application>Microsoft Office Word</Application>
  <DocSecurity>0</DocSecurity>
  <Lines>41</Lines>
  <Paragraphs>11</Paragraphs>
  <ScaleCrop>false</ScaleCrop>
  <Company/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Jaszczyk</dc:creator>
  <cp:keywords/>
  <dc:description/>
  <cp:lastModifiedBy>Paulina Jaszczyk</cp:lastModifiedBy>
  <cp:revision>1</cp:revision>
  <dcterms:created xsi:type="dcterms:W3CDTF">2026-03-10T08:01:00Z</dcterms:created>
  <dcterms:modified xsi:type="dcterms:W3CDTF">2026-03-10T08:08:00Z</dcterms:modified>
</cp:coreProperties>
</file>